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69" w:rsidRDefault="00FB4572" w:rsidP="00FB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72">
        <w:rPr>
          <w:rFonts w:ascii="Times New Roman" w:hAnsi="Times New Roman" w:cs="Times New Roman"/>
          <w:b/>
          <w:sz w:val="28"/>
          <w:szCs w:val="28"/>
        </w:rPr>
        <w:t>О методических рекомендациях по разработке и оформлению комплексной профилактической программы</w:t>
      </w:r>
    </w:p>
    <w:p w:rsidR="00FB4572" w:rsidRP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72">
        <w:rPr>
          <w:rFonts w:ascii="Times New Roman" w:hAnsi="Times New Roman" w:cs="Times New Roman"/>
          <w:sz w:val="28"/>
          <w:szCs w:val="28"/>
        </w:rPr>
        <w:t>Ниже изложены общие рекомендации при написании програ</w:t>
      </w:r>
      <w:r>
        <w:rPr>
          <w:rFonts w:ascii="Times New Roman" w:hAnsi="Times New Roman" w:cs="Times New Roman"/>
          <w:sz w:val="28"/>
          <w:szCs w:val="28"/>
        </w:rPr>
        <w:t xml:space="preserve">ммы образовательной организации </w:t>
      </w:r>
      <w:r w:rsidRPr="00FB4572">
        <w:rPr>
          <w:rFonts w:ascii="Times New Roman" w:hAnsi="Times New Roman" w:cs="Times New Roman"/>
          <w:sz w:val="28"/>
          <w:szCs w:val="28"/>
        </w:rPr>
        <w:t xml:space="preserve">территория здорового образа жизни. </w:t>
      </w:r>
    </w:p>
    <w:p w:rsidR="00FB4572" w:rsidRP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72">
        <w:rPr>
          <w:rFonts w:ascii="Times New Roman" w:hAnsi="Times New Roman" w:cs="Times New Roman"/>
          <w:sz w:val="28"/>
          <w:szCs w:val="28"/>
        </w:rPr>
        <w:t xml:space="preserve">Комплексная профилактическая программа (далее Программа) – это комплекс основных характеристик профилактики, организационно-педагогических условий и форм аттестации, которые представлены в виде плана, календарного графика, рабочих программ, иных компонентов, а также оценочных и методических материалов. </w:t>
      </w:r>
    </w:p>
    <w:p w:rsidR="00FB4572" w:rsidRP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72">
        <w:rPr>
          <w:rFonts w:ascii="Times New Roman" w:hAnsi="Times New Roman" w:cs="Times New Roman"/>
          <w:sz w:val="28"/>
          <w:szCs w:val="28"/>
        </w:rPr>
        <w:t xml:space="preserve">Написание Программы рекомендуется начинать с «Паспорта программы», где указываются сроки и особенности реализации Программы, руководитель и исполнители Программы, определяются цели и задачи, достигаемые и ожидаемые результаты. Описывается нормативно-правовая база, на которую опирался автор-составитель при написании Программы. Следует указать источники финансирования и кто осуществляет контроль над реализацией Программы. </w:t>
      </w:r>
    </w:p>
    <w:p w:rsidR="00FB4572" w:rsidRP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72">
        <w:rPr>
          <w:rFonts w:ascii="Times New Roman" w:hAnsi="Times New Roman" w:cs="Times New Roman"/>
          <w:sz w:val="28"/>
          <w:szCs w:val="28"/>
        </w:rPr>
        <w:t>Во второй части Программы описывается актуальность Программы, зачем в современных условиях нужна данная конкретная Программа. Актуальность может базироваться как на анализе социальных проблем, так и на материалах научных исследований.</w:t>
      </w:r>
    </w:p>
    <w:p w:rsidR="00FB4572" w:rsidRP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72">
        <w:rPr>
          <w:rFonts w:ascii="Times New Roman" w:hAnsi="Times New Roman" w:cs="Times New Roman"/>
          <w:sz w:val="28"/>
          <w:szCs w:val="28"/>
        </w:rPr>
        <w:t xml:space="preserve">В третьей части разрабатывается рабочий план реализации Программы. В план мероприятий по реализации Программы входит организационно-методическая, медико-профилактическая, социально-психологическая, информационно-просветительская работы. </w:t>
      </w:r>
    </w:p>
    <w:p w:rsid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72">
        <w:rPr>
          <w:rFonts w:ascii="Times New Roman" w:hAnsi="Times New Roman" w:cs="Times New Roman"/>
          <w:sz w:val="28"/>
          <w:szCs w:val="28"/>
        </w:rPr>
        <w:t>К Программе могут быть добавлены приложения различного характера.</w:t>
      </w:r>
    </w:p>
    <w:p w:rsidR="00FB4572" w:rsidRPr="00FB4572" w:rsidRDefault="00FB4572" w:rsidP="00FB45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пример Программы</w:t>
      </w:r>
      <w:r w:rsidRPr="00FB4572">
        <w:t xml:space="preserve"> </w:t>
      </w:r>
      <w:r w:rsidRPr="00FB4572">
        <w:rPr>
          <w:rFonts w:ascii="Times New Roman" w:hAnsi="Times New Roman" w:cs="Times New Roman"/>
          <w:sz w:val="28"/>
          <w:szCs w:val="28"/>
        </w:rPr>
        <w:t>ФГБОУ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4572">
        <w:rPr>
          <w:rFonts w:ascii="Times New Roman" w:hAnsi="Times New Roman" w:cs="Times New Roman"/>
          <w:sz w:val="28"/>
          <w:szCs w:val="28"/>
        </w:rPr>
        <w:t>«Иркутский  национальный исследовательский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FB4572" w:rsidRPr="00FB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5"/>
    <w:rsid w:val="00314669"/>
    <w:rsid w:val="00DC0BD5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Учебнометод</dc:creator>
  <cp:keywords/>
  <dc:description/>
  <cp:lastModifiedBy>Учебнометод</cp:lastModifiedBy>
  <cp:revision>2</cp:revision>
  <dcterms:created xsi:type="dcterms:W3CDTF">2017-02-22T08:11:00Z</dcterms:created>
  <dcterms:modified xsi:type="dcterms:W3CDTF">2017-02-22T08:16:00Z</dcterms:modified>
</cp:coreProperties>
</file>